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D35" w:rsidRDefault="00D00D35" w:rsidP="00D00D35"/>
    <w:p w:rsidR="00D7054A" w:rsidRDefault="00D7054A" w:rsidP="00D00D35"/>
    <w:p w:rsidR="002642B3" w:rsidRDefault="002642B3" w:rsidP="00D00D35"/>
    <w:p w:rsidR="005C6726" w:rsidRPr="00F22B6B" w:rsidRDefault="005C6726" w:rsidP="00F22B6B"/>
    <w:p w:rsidR="001E0662" w:rsidRPr="00F22B6B" w:rsidRDefault="00E17B37" w:rsidP="00F22B6B">
      <w:pPr>
        <w:rPr>
          <w:b/>
        </w:rPr>
      </w:pPr>
      <w:r w:rsidRPr="00E17B37">
        <w:rPr>
          <w:b/>
          <w:bCs/>
          <w:color w:val="000000"/>
        </w:rPr>
        <w:t>Päästeamet</w:t>
      </w:r>
      <w:r>
        <w:rPr>
          <w:b/>
          <w:bCs/>
          <w:color w:val="000000"/>
        </w:rPr>
        <w:t xml:space="preserve">, </w:t>
      </w:r>
      <w:r w:rsidRPr="00E17B37">
        <w:rPr>
          <w:b/>
          <w:bCs/>
          <w:color w:val="000000"/>
        </w:rPr>
        <w:t>Ida päästekeskus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2642B3" w:rsidRPr="00F22B6B">
        <w:t>Teie</w:t>
      </w:r>
    </w:p>
    <w:p w:rsidR="00E17B37" w:rsidRDefault="00E17B37" w:rsidP="00F22B6B">
      <w:r w:rsidRPr="00E17B37">
        <w:t>Rahu tn 38</w:t>
      </w:r>
    </w:p>
    <w:p w:rsidR="00854C60" w:rsidRPr="00F22B6B" w:rsidRDefault="00E17B37" w:rsidP="00F22B6B">
      <w:r>
        <w:t>41532 Jõhvi vald</w:t>
      </w:r>
      <w:r w:rsidR="00E628DA" w:rsidRPr="00F22B6B">
        <w:tab/>
      </w:r>
      <w:r w:rsidR="00E628DA" w:rsidRPr="00F22B6B">
        <w:tab/>
      </w:r>
      <w:r w:rsidR="00E628DA" w:rsidRPr="00F22B6B">
        <w:tab/>
      </w:r>
      <w:r w:rsidR="00E628DA" w:rsidRPr="00F22B6B">
        <w:tab/>
      </w:r>
      <w:r w:rsidR="00F22B6B">
        <w:tab/>
      </w:r>
      <w:r w:rsidR="00F22B6B">
        <w:tab/>
      </w:r>
      <w:r w:rsidR="00F22B6B">
        <w:tab/>
      </w:r>
      <w:r w:rsidR="002642B3" w:rsidRPr="00F22B6B">
        <w:t>Meie 30</w:t>
      </w:r>
      <w:r w:rsidR="00E628DA" w:rsidRPr="00F22B6B">
        <w:t>.01.2026 Nr. 2-</w:t>
      </w:r>
      <w:r w:rsidR="002642B3" w:rsidRPr="00F22B6B">
        <w:t>1</w:t>
      </w:r>
      <w:r>
        <w:t>/03</w:t>
      </w:r>
    </w:p>
    <w:p w:rsidR="001E0662" w:rsidRPr="00F22B6B" w:rsidRDefault="001E0662" w:rsidP="00F22B6B"/>
    <w:p w:rsidR="002642B3" w:rsidRPr="00F22B6B" w:rsidRDefault="002642B3" w:rsidP="00F22B6B"/>
    <w:p w:rsidR="002642B3" w:rsidRPr="00E17B37" w:rsidRDefault="002642B3" w:rsidP="00E17B37">
      <w:pPr>
        <w:jc w:val="both"/>
      </w:pPr>
    </w:p>
    <w:p w:rsidR="002642B3" w:rsidRPr="00E17B37" w:rsidRDefault="002642B3" w:rsidP="00E17B37">
      <w:pPr>
        <w:jc w:val="both"/>
        <w:rPr>
          <w:b/>
        </w:rPr>
      </w:pPr>
      <w:proofErr w:type="spellStart"/>
      <w:r w:rsidRPr="00E17B37">
        <w:rPr>
          <w:b/>
          <w:color w:val="000000"/>
        </w:rPr>
        <w:t>Amanta</w:t>
      </w:r>
      <w:proofErr w:type="spellEnd"/>
      <w:r w:rsidRPr="00E17B37">
        <w:rPr>
          <w:b/>
          <w:color w:val="000000"/>
        </w:rPr>
        <w:t xml:space="preserve"> </w:t>
      </w:r>
      <w:proofErr w:type="spellStart"/>
      <w:r w:rsidRPr="00E17B37">
        <w:rPr>
          <w:b/>
          <w:color w:val="000000"/>
        </w:rPr>
        <w:t>Realty</w:t>
      </w:r>
      <w:proofErr w:type="spellEnd"/>
      <w:r w:rsidRPr="00E17B37">
        <w:rPr>
          <w:b/>
          <w:color w:val="000000"/>
        </w:rPr>
        <w:t xml:space="preserve"> OÜ </w:t>
      </w:r>
      <w:r w:rsidR="00E17B37" w:rsidRPr="00E17B37">
        <w:rPr>
          <w:b/>
          <w:color w:val="000000"/>
        </w:rPr>
        <w:t>t</w:t>
      </w:r>
      <w:r w:rsidR="00E17B37" w:rsidRPr="00E17B37">
        <w:rPr>
          <w:b/>
          <w:color w:val="000000"/>
        </w:rPr>
        <w:t xml:space="preserve">uleohutusalane </w:t>
      </w:r>
      <w:r w:rsidR="00996D7C" w:rsidRPr="00E17B37">
        <w:rPr>
          <w:b/>
          <w:color w:val="000000"/>
        </w:rPr>
        <w:t>s</w:t>
      </w:r>
      <w:r w:rsidR="00F22B6B" w:rsidRPr="00E17B37">
        <w:rPr>
          <w:b/>
          <w:color w:val="000000"/>
        </w:rPr>
        <w:t xml:space="preserve">eisukoht </w:t>
      </w:r>
      <w:proofErr w:type="spellStart"/>
      <w:r w:rsidR="00F22B6B" w:rsidRPr="00E17B37">
        <w:rPr>
          <w:b/>
          <w:color w:val="000000"/>
        </w:rPr>
        <w:t>KÜ</w:t>
      </w:r>
      <w:proofErr w:type="spellEnd"/>
      <w:r w:rsidR="00F22B6B" w:rsidRPr="00E17B37">
        <w:rPr>
          <w:b/>
          <w:color w:val="000000"/>
        </w:rPr>
        <w:t xml:space="preserve"> Malmi 4 Narva</w:t>
      </w:r>
      <w:r w:rsidR="00996D7C" w:rsidRPr="00E17B37">
        <w:rPr>
          <w:b/>
          <w:color w:val="000000"/>
        </w:rPr>
        <w:t xml:space="preserve"> 27.01.2026 </w:t>
      </w:r>
      <w:r w:rsidR="00F22B6B" w:rsidRPr="00E17B37">
        <w:rPr>
          <w:b/>
          <w:color w:val="000000"/>
        </w:rPr>
        <w:t xml:space="preserve"> avaldusele riikliku järelevalve algatamiseks </w:t>
      </w:r>
      <w:r w:rsidRPr="00E17B37">
        <w:rPr>
          <w:b/>
          <w:color w:val="000000"/>
        </w:rPr>
        <w:t>seoses ehitusteatisega nr 2411201/07721</w:t>
      </w:r>
      <w:r w:rsidRPr="00E17B37">
        <w:rPr>
          <w:b/>
          <w:color w:val="000000"/>
        </w:rPr>
        <w:br/>
      </w:r>
    </w:p>
    <w:p w:rsidR="00E17B37" w:rsidRDefault="00E17B37" w:rsidP="00E17B37">
      <w:pPr>
        <w:jc w:val="both"/>
        <w:rPr>
          <w:color w:val="000000"/>
        </w:rPr>
      </w:pPr>
      <w:proofErr w:type="spellStart"/>
      <w:r w:rsidRPr="00E17B37">
        <w:rPr>
          <w:color w:val="000000"/>
        </w:rPr>
        <w:t>Amanta</w:t>
      </w:r>
      <w:proofErr w:type="spellEnd"/>
      <w:r w:rsidRPr="00E17B37">
        <w:rPr>
          <w:color w:val="000000"/>
        </w:rPr>
        <w:t xml:space="preserve"> </w:t>
      </w:r>
      <w:proofErr w:type="spellStart"/>
      <w:r w:rsidRPr="00E17B37">
        <w:rPr>
          <w:color w:val="000000"/>
        </w:rPr>
        <w:t>Realty</w:t>
      </w:r>
      <w:proofErr w:type="spellEnd"/>
      <w:r w:rsidRPr="00E17B37">
        <w:rPr>
          <w:color w:val="000000"/>
        </w:rPr>
        <w:t xml:space="preserve"> OÜ</w:t>
      </w:r>
      <w:r w:rsidRPr="00E17B37">
        <w:rPr>
          <w:b/>
          <w:color w:val="000000"/>
        </w:rPr>
        <w:t xml:space="preserve"> </w:t>
      </w:r>
      <w:r w:rsidRPr="00E17B37">
        <w:rPr>
          <w:color w:val="000000"/>
        </w:rPr>
        <w:t>esitab käesoleva seisukoha vabatahtlikult, ilma rikkumisi tunnistamata.</w:t>
      </w:r>
    </w:p>
    <w:p w:rsidR="00E17B37" w:rsidRPr="00E17B37" w:rsidRDefault="00E17B37" w:rsidP="00E17B37">
      <w:pPr>
        <w:jc w:val="both"/>
      </w:pPr>
    </w:p>
    <w:p w:rsidR="00E17B37" w:rsidRPr="00E17B37" w:rsidRDefault="00E17B37" w:rsidP="00E17B37">
      <w:pPr>
        <w:jc w:val="both"/>
        <w:outlineLvl w:val="2"/>
        <w:rPr>
          <w:b/>
          <w:bCs/>
        </w:rPr>
      </w:pPr>
      <w:r w:rsidRPr="00E17B37">
        <w:rPr>
          <w:b/>
          <w:bCs/>
          <w:color w:val="000000"/>
        </w:rPr>
        <w:t>1</w:t>
      </w:r>
      <w:r w:rsidRPr="00E17B37">
        <w:rPr>
          <w:b/>
          <w:bCs/>
          <w:color w:val="000000"/>
        </w:rPr>
        <w:t>. Oluliste tuleohutusnõuete rikkumise puudumine</w:t>
      </w:r>
    </w:p>
    <w:p w:rsidR="00E17B37" w:rsidRPr="00E17B37" w:rsidRDefault="00E17B37" w:rsidP="00E17B37">
      <w:pPr>
        <w:jc w:val="both"/>
      </w:pPr>
      <w:r w:rsidRPr="00E17B37">
        <w:rPr>
          <w:color w:val="000000"/>
        </w:rPr>
        <w:t>Siseministri määruse nr 17 § 3 kohaselt hõlmavad olulised tuleohutusnõuded:</w:t>
      </w:r>
    </w:p>
    <w:p w:rsidR="00E17B37" w:rsidRDefault="00E17B37" w:rsidP="00E17B37">
      <w:pPr>
        <w:numPr>
          <w:ilvl w:val="0"/>
          <w:numId w:val="10"/>
        </w:numPr>
        <w:jc w:val="both"/>
        <w:textAlignment w:val="baseline"/>
        <w:rPr>
          <w:color w:val="000000"/>
        </w:rPr>
      </w:pPr>
      <w:r w:rsidRPr="00E17B37">
        <w:rPr>
          <w:color w:val="000000"/>
        </w:rPr>
        <w:t>konstruktsiooni kandevõime säilimist,</w:t>
      </w:r>
    </w:p>
    <w:p w:rsidR="00E17B37" w:rsidRPr="00E17B37" w:rsidRDefault="00E17B37" w:rsidP="00E17B37">
      <w:pPr>
        <w:numPr>
          <w:ilvl w:val="0"/>
          <w:numId w:val="10"/>
        </w:numPr>
        <w:jc w:val="both"/>
        <w:textAlignment w:val="baseline"/>
        <w:rPr>
          <w:color w:val="000000"/>
        </w:rPr>
      </w:pPr>
      <w:r w:rsidRPr="00E17B37">
        <w:rPr>
          <w:color w:val="000000"/>
        </w:rPr>
        <w:t>tule ja suitsu leviku piiramist,</w:t>
      </w:r>
    </w:p>
    <w:p w:rsidR="00E17B37" w:rsidRPr="00E17B37" w:rsidRDefault="00E17B37" w:rsidP="00E17B37">
      <w:pPr>
        <w:numPr>
          <w:ilvl w:val="0"/>
          <w:numId w:val="10"/>
        </w:numPr>
        <w:jc w:val="both"/>
        <w:textAlignment w:val="baseline"/>
        <w:rPr>
          <w:color w:val="000000"/>
        </w:rPr>
      </w:pPr>
      <w:r w:rsidRPr="00E17B37">
        <w:rPr>
          <w:color w:val="000000"/>
        </w:rPr>
        <w:t>ohutut evakuatsiooni,</w:t>
      </w:r>
    </w:p>
    <w:p w:rsidR="00E17B37" w:rsidRDefault="00E17B37" w:rsidP="00E17B37">
      <w:pPr>
        <w:numPr>
          <w:ilvl w:val="0"/>
          <w:numId w:val="10"/>
        </w:numPr>
        <w:jc w:val="both"/>
        <w:textAlignment w:val="baseline"/>
        <w:rPr>
          <w:color w:val="000000"/>
        </w:rPr>
      </w:pPr>
      <w:r w:rsidRPr="00E17B37">
        <w:rPr>
          <w:color w:val="000000"/>
        </w:rPr>
        <w:t>päästetööde võimal</w:t>
      </w:r>
      <w:bookmarkStart w:id="0" w:name="_GoBack"/>
      <w:bookmarkEnd w:id="0"/>
      <w:r w:rsidRPr="00E17B37">
        <w:rPr>
          <w:color w:val="000000"/>
        </w:rPr>
        <w:t>ust.</w:t>
      </w:r>
    </w:p>
    <w:p w:rsidR="00E17B37" w:rsidRPr="00E17B37" w:rsidRDefault="00E17B37" w:rsidP="00E17B37">
      <w:pPr>
        <w:jc w:val="both"/>
        <w:textAlignment w:val="baseline"/>
        <w:rPr>
          <w:color w:val="000000"/>
        </w:rPr>
      </w:pPr>
    </w:p>
    <w:p w:rsidR="00E17B37" w:rsidRDefault="00E17B37" w:rsidP="00E17B37">
      <w:pPr>
        <w:jc w:val="both"/>
        <w:rPr>
          <w:color w:val="000000"/>
        </w:rPr>
      </w:pPr>
      <w:proofErr w:type="spellStart"/>
      <w:r w:rsidRPr="00E17B37">
        <w:rPr>
          <w:color w:val="000000"/>
        </w:rPr>
        <w:t>KÜ</w:t>
      </w:r>
      <w:proofErr w:type="spellEnd"/>
      <w:r w:rsidRPr="00E17B37">
        <w:rPr>
          <w:color w:val="000000"/>
        </w:rPr>
        <w:t xml:space="preserve"> Malmi 4</w:t>
      </w:r>
      <w:r w:rsidRPr="00E17B37">
        <w:rPr>
          <w:b/>
          <w:color w:val="000000"/>
        </w:rPr>
        <w:t xml:space="preserve"> </w:t>
      </w:r>
      <w:r w:rsidRPr="00E17B37">
        <w:rPr>
          <w:color w:val="000000"/>
        </w:rPr>
        <w:t>ei ole esitanud ühtegi tõendit, et mõni nimetatud nõuetest oleks rikutud.</w:t>
      </w:r>
    </w:p>
    <w:p w:rsidR="00E17B37" w:rsidRPr="00E17B37" w:rsidRDefault="00E17B37" w:rsidP="00E17B37">
      <w:pPr>
        <w:jc w:val="both"/>
      </w:pPr>
    </w:p>
    <w:p w:rsidR="00E17B37" w:rsidRPr="00E17B37" w:rsidRDefault="00E17B37" w:rsidP="00E17B37">
      <w:pPr>
        <w:jc w:val="both"/>
        <w:outlineLvl w:val="2"/>
        <w:rPr>
          <w:b/>
          <w:bCs/>
        </w:rPr>
      </w:pPr>
      <w:r>
        <w:rPr>
          <w:b/>
          <w:bCs/>
          <w:color w:val="000000"/>
        </w:rPr>
        <w:t>2</w:t>
      </w:r>
      <w:r w:rsidRPr="00E17B37">
        <w:rPr>
          <w:b/>
          <w:bCs/>
          <w:color w:val="000000"/>
        </w:rPr>
        <w:t>. A1 märge ja foto tõlgendamine</w:t>
      </w:r>
    </w:p>
    <w:p w:rsidR="00E17B37" w:rsidRDefault="00E17B37" w:rsidP="00E17B37">
      <w:pPr>
        <w:numPr>
          <w:ilvl w:val="0"/>
          <w:numId w:val="11"/>
        </w:numPr>
        <w:jc w:val="both"/>
        <w:textAlignment w:val="baseline"/>
        <w:rPr>
          <w:color w:val="000000"/>
        </w:rPr>
      </w:pPr>
      <w:r w:rsidRPr="00E17B37">
        <w:rPr>
          <w:color w:val="000000"/>
        </w:rPr>
        <w:t xml:space="preserve">Määrus nr 17 käsitleb tuleohutust terviklahendusena, </w:t>
      </w:r>
      <w:r>
        <w:rPr>
          <w:color w:val="000000"/>
        </w:rPr>
        <w:t>mitte üksikute detailide kaudu,</w:t>
      </w:r>
    </w:p>
    <w:p w:rsidR="00E17B37" w:rsidRDefault="00E17B37" w:rsidP="00E17B37">
      <w:pPr>
        <w:numPr>
          <w:ilvl w:val="0"/>
          <w:numId w:val="11"/>
        </w:numPr>
        <w:jc w:val="both"/>
        <w:textAlignment w:val="baseline"/>
        <w:rPr>
          <w:color w:val="000000"/>
        </w:rPr>
      </w:pPr>
      <w:r w:rsidRPr="00E17B37">
        <w:rPr>
          <w:color w:val="000000"/>
        </w:rPr>
        <w:t>Määruse § 3 lg 4 kohaselt on tuleohutuse vastavus tõendatav normi, standard</w:t>
      </w:r>
      <w:r>
        <w:rPr>
          <w:color w:val="000000"/>
        </w:rPr>
        <w:t>i või analüütilise tõendamisega,</w:t>
      </w:r>
    </w:p>
    <w:p w:rsidR="00E17B37" w:rsidRDefault="00E17B37" w:rsidP="00E17B37">
      <w:pPr>
        <w:numPr>
          <w:ilvl w:val="0"/>
          <w:numId w:val="11"/>
        </w:numPr>
        <w:jc w:val="both"/>
        <w:textAlignment w:val="baseline"/>
        <w:rPr>
          <w:color w:val="000000"/>
        </w:rPr>
      </w:pPr>
      <w:r w:rsidRPr="00E17B37">
        <w:rPr>
          <w:color w:val="000000"/>
        </w:rPr>
        <w:t>Foto ei ole ükski nimetatud tõendamisviisidest.</w:t>
      </w:r>
    </w:p>
    <w:p w:rsidR="00E17B37" w:rsidRPr="00E17B37" w:rsidRDefault="00E17B37" w:rsidP="00E17B37">
      <w:pPr>
        <w:ind w:left="720"/>
        <w:jc w:val="both"/>
        <w:textAlignment w:val="baseline"/>
        <w:rPr>
          <w:color w:val="000000"/>
        </w:rPr>
      </w:pPr>
    </w:p>
    <w:p w:rsidR="00E17B37" w:rsidRPr="00E17B37" w:rsidRDefault="00E17B37" w:rsidP="00E17B37">
      <w:pPr>
        <w:jc w:val="both"/>
        <w:outlineLvl w:val="2"/>
        <w:rPr>
          <w:b/>
          <w:bCs/>
        </w:rPr>
      </w:pPr>
      <w:r w:rsidRPr="00E17B37">
        <w:rPr>
          <w:b/>
          <w:bCs/>
          <w:color w:val="000000"/>
        </w:rPr>
        <w:t>Kokkuvõte</w:t>
      </w:r>
    </w:p>
    <w:p w:rsidR="00E17B37" w:rsidRDefault="00E17B37" w:rsidP="00E17B37">
      <w:pPr>
        <w:jc w:val="both"/>
      </w:pPr>
      <w:r w:rsidRPr="00E17B37">
        <w:rPr>
          <w:color w:val="000000"/>
        </w:rPr>
        <w:t>Korteriühistu avaldus ei võimalda järeldada tuleohutusnõuete rikkumist ega anna alust täiendavate meetmete rakendamiseks.</w:t>
      </w:r>
    </w:p>
    <w:p w:rsidR="005C6726" w:rsidRPr="00E17B37" w:rsidRDefault="00F22B6B" w:rsidP="00E17B37">
      <w:pPr>
        <w:jc w:val="both"/>
      </w:pPr>
      <w:r w:rsidRPr="00E17B37">
        <w:rPr>
          <w:color w:val="000000"/>
        </w:rPr>
        <w:br/>
      </w:r>
    </w:p>
    <w:p w:rsidR="005C6726" w:rsidRPr="00E17B37" w:rsidRDefault="005C6726" w:rsidP="00E17B37">
      <w:pPr>
        <w:jc w:val="both"/>
      </w:pPr>
      <w:r w:rsidRPr="00E17B37">
        <w:t>Lugupidamisega,</w:t>
      </w:r>
    </w:p>
    <w:p w:rsidR="005C6726" w:rsidRPr="00E17B37" w:rsidRDefault="005C6726" w:rsidP="00E17B37">
      <w:pPr>
        <w:jc w:val="both"/>
      </w:pPr>
    </w:p>
    <w:p w:rsidR="001E0662" w:rsidRPr="00E17B37" w:rsidRDefault="001E0662" w:rsidP="00E17B37">
      <w:pPr>
        <w:jc w:val="both"/>
      </w:pPr>
      <w:r w:rsidRPr="00E17B37">
        <w:t>/allkirjastatud digitaalselt/</w:t>
      </w:r>
    </w:p>
    <w:p w:rsidR="001E0662" w:rsidRPr="00E17B37" w:rsidRDefault="001E0662" w:rsidP="00E17B37">
      <w:pPr>
        <w:jc w:val="both"/>
      </w:pPr>
    </w:p>
    <w:p w:rsidR="001E0662" w:rsidRPr="00E17B37" w:rsidRDefault="00E17B37" w:rsidP="00E17B37">
      <w:pPr>
        <w:jc w:val="both"/>
      </w:pPr>
      <w:r w:rsidRPr="00E17B37">
        <w:t>Andrei Detotšenko</w:t>
      </w:r>
    </w:p>
    <w:p w:rsidR="001E0662" w:rsidRPr="00E17B37" w:rsidRDefault="001E0662" w:rsidP="00E17B37">
      <w:pPr>
        <w:jc w:val="both"/>
      </w:pPr>
      <w:r w:rsidRPr="00E17B37">
        <w:t>Juhatuse liige</w:t>
      </w:r>
    </w:p>
    <w:p w:rsidR="00085251" w:rsidRPr="00E17B37" w:rsidRDefault="00085251" w:rsidP="00E17B37">
      <w:pPr>
        <w:pStyle w:val="Header"/>
        <w:jc w:val="both"/>
      </w:pPr>
    </w:p>
    <w:sectPr w:rsidR="00085251" w:rsidRPr="00E17B37" w:rsidSect="002642B3">
      <w:headerReference w:type="default" r:id="rId7"/>
      <w:footerReference w:type="default" r:id="rId8"/>
      <w:pgSz w:w="11906" w:h="16838"/>
      <w:pgMar w:top="567" w:right="1133" w:bottom="45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EFE" w:rsidRDefault="00974EFE">
      <w:r>
        <w:separator/>
      </w:r>
    </w:p>
  </w:endnote>
  <w:endnote w:type="continuationSeparator" w:id="0">
    <w:p w:rsidR="00974EFE" w:rsidRDefault="0097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44"/>
      <w:gridCol w:w="4644"/>
    </w:tblGrid>
    <w:tr w:rsidR="00974EFE" w:rsidRPr="003A4FCF">
      <w:tc>
        <w:tcPr>
          <w:tcW w:w="4644" w:type="dxa"/>
        </w:tcPr>
        <w:p w:rsidR="00974EFE" w:rsidRDefault="00974EFE" w:rsidP="00221193">
          <w:pPr>
            <w:pStyle w:val="Footer"/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AMANTA REALTY OÜ</w:t>
          </w:r>
        </w:p>
        <w:p w:rsidR="00974EFE" w:rsidRDefault="00974EFE" w:rsidP="00221193">
          <w:pPr>
            <w:pStyle w:val="Footer"/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Ivan Pavlovi tn. 12a, Sillamäe 40232</w:t>
          </w:r>
        </w:p>
        <w:p w:rsidR="00974EFE" w:rsidRDefault="00974EFE" w:rsidP="00221193">
          <w:pPr>
            <w:pStyle w:val="Footer"/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Tel.: </w:t>
          </w:r>
          <w:r w:rsidRPr="003A4FCF"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t>92 9903, 392 9901</w:t>
          </w:r>
        </w:p>
        <w:p w:rsidR="00974EFE" w:rsidRPr="003A4FCF" w:rsidRDefault="00974EFE" w:rsidP="00221193">
          <w:pPr>
            <w:pStyle w:val="Footer"/>
            <w:jc w:val="both"/>
            <w:rPr>
              <w:rFonts w:ascii="Arial" w:hAnsi="Arial" w:cs="Arial"/>
              <w:sz w:val="18"/>
              <w:szCs w:val="18"/>
            </w:rPr>
          </w:pPr>
          <w:r w:rsidRPr="003A4FCF">
            <w:rPr>
              <w:rFonts w:ascii="Arial" w:hAnsi="Arial" w:cs="Arial"/>
              <w:sz w:val="18"/>
              <w:szCs w:val="18"/>
            </w:rPr>
            <w:t>Faks</w:t>
          </w:r>
          <w:r>
            <w:rPr>
              <w:rFonts w:ascii="Arial" w:hAnsi="Arial" w:cs="Arial"/>
              <w:sz w:val="18"/>
              <w:szCs w:val="18"/>
            </w:rPr>
            <w:t>:</w:t>
          </w:r>
          <w:r w:rsidRPr="003A4FCF">
            <w:rPr>
              <w:rFonts w:ascii="Arial" w:hAnsi="Arial" w:cs="Arial"/>
              <w:sz w:val="18"/>
              <w:szCs w:val="18"/>
            </w:rPr>
            <w:t xml:space="preserve"> 3</w:t>
          </w:r>
          <w:r>
            <w:rPr>
              <w:rFonts w:ascii="Arial" w:hAnsi="Arial" w:cs="Arial"/>
              <w:sz w:val="18"/>
              <w:szCs w:val="18"/>
            </w:rPr>
            <w:t>92 9901</w:t>
          </w:r>
        </w:p>
      </w:tc>
      <w:tc>
        <w:tcPr>
          <w:tcW w:w="4644" w:type="dxa"/>
        </w:tcPr>
        <w:p w:rsidR="00974EFE" w:rsidRDefault="00974EFE" w:rsidP="00AF7B99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Registrikood  12012310</w:t>
          </w:r>
        </w:p>
        <w:p w:rsidR="00974EFE" w:rsidRDefault="00974EFE" w:rsidP="00730463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E-post: info@stk.ee </w:t>
          </w:r>
        </w:p>
        <w:p w:rsidR="00974EFE" w:rsidRPr="003A4FCF" w:rsidRDefault="00974EFE" w:rsidP="00730463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a/a </w:t>
          </w:r>
          <w:r w:rsidRPr="00F00EDB">
            <w:rPr>
              <w:rFonts w:ascii="Arial" w:hAnsi="Arial" w:cs="Arial"/>
              <w:sz w:val="18"/>
              <w:szCs w:val="18"/>
            </w:rPr>
            <w:t>EE952200221049426534</w:t>
          </w:r>
        </w:p>
      </w:tc>
    </w:tr>
  </w:tbl>
  <w:p w:rsidR="00974EFE" w:rsidRDefault="00974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EFE" w:rsidRDefault="00974EFE">
      <w:r>
        <w:separator/>
      </w:r>
    </w:p>
  </w:footnote>
  <w:footnote w:type="continuationSeparator" w:id="0">
    <w:p w:rsidR="00974EFE" w:rsidRDefault="00974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EFE" w:rsidRPr="005C0C59" w:rsidRDefault="00974EFE" w:rsidP="005434C5">
    <w:pPr>
      <w:pStyle w:val="Header"/>
      <w:pBdr>
        <w:bottom w:val="single" w:sz="4" w:space="1" w:color="auto"/>
      </w:pBdr>
      <w:jc w:val="center"/>
      <w:rPr>
        <w:b/>
        <w:i/>
        <w:sz w:val="72"/>
        <w:szCs w:val="72"/>
      </w:rPr>
    </w:pPr>
    <w:proofErr w:type="spellStart"/>
    <w:r w:rsidRPr="005C0C59">
      <w:rPr>
        <w:b/>
        <w:i/>
        <w:sz w:val="72"/>
        <w:szCs w:val="72"/>
      </w:rPr>
      <w:t>Amanta</w:t>
    </w:r>
    <w:proofErr w:type="spellEnd"/>
    <w:r w:rsidRPr="005C0C59">
      <w:rPr>
        <w:b/>
        <w:i/>
        <w:sz w:val="72"/>
        <w:szCs w:val="72"/>
      </w:rPr>
      <w:t xml:space="preserve"> </w:t>
    </w:r>
    <w:proofErr w:type="spellStart"/>
    <w:r w:rsidRPr="005C0C59">
      <w:rPr>
        <w:b/>
        <w:i/>
        <w:sz w:val="72"/>
        <w:szCs w:val="72"/>
      </w:rPr>
      <w:t>Realty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100C5"/>
    <w:multiLevelType w:val="multilevel"/>
    <w:tmpl w:val="703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516CF"/>
    <w:multiLevelType w:val="multilevel"/>
    <w:tmpl w:val="83D6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33DAB"/>
    <w:multiLevelType w:val="hybridMultilevel"/>
    <w:tmpl w:val="613225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B3A"/>
    <w:multiLevelType w:val="multilevel"/>
    <w:tmpl w:val="65DE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05B35"/>
    <w:multiLevelType w:val="multilevel"/>
    <w:tmpl w:val="8004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F00C6"/>
    <w:multiLevelType w:val="hybridMultilevel"/>
    <w:tmpl w:val="98A09E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20C4D"/>
    <w:multiLevelType w:val="multilevel"/>
    <w:tmpl w:val="356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3DC3"/>
    <w:multiLevelType w:val="multilevel"/>
    <w:tmpl w:val="6768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523AE"/>
    <w:multiLevelType w:val="multilevel"/>
    <w:tmpl w:val="EC04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1B16B4"/>
    <w:multiLevelType w:val="multilevel"/>
    <w:tmpl w:val="5DEC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D082A"/>
    <w:multiLevelType w:val="multilevel"/>
    <w:tmpl w:val="E080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32"/>
    <w:rsid w:val="000221D7"/>
    <w:rsid w:val="00085251"/>
    <w:rsid w:val="000873F8"/>
    <w:rsid w:val="000A25F4"/>
    <w:rsid w:val="000C4476"/>
    <w:rsid w:val="00167A64"/>
    <w:rsid w:val="001919A4"/>
    <w:rsid w:val="001A6736"/>
    <w:rsid w:val="001C21FA"/>
    <w:rsid w:val="001E0662"/>
    <w:rsid w:val="00221193"/>
    <w:rsid w:val="002441BB"/>
    <w:rsid w:val="002642B3"/>
    <w:rsid w:val="00266C86"/>
    <w:rsid w:val="00286C63"/>
    <w:rsid w:val="002953AF"/>
    <w:rsid w:val="002A08F2"/>
    <w:rsid w:val="002B0ED0"/>
    <w:rsid w:val="002C33BE"/>
    <w:rsid w:val="002C3FCD"/>
    <w:rsid w:val="002D57CB"/>
    <w:rsid w:val="002D6446"/>
    <w:rsid w:val="00327958"/>
    <w:rsid w:val="00347457"/>
    <w:rsid w:val="00357CE8"/>
    <w:rsid w:val="003646E7"/>
    <w:rsid w:val="0039080B"/>
    <w:rsid w:val="003A4FCF"/>
    <w:rsid w:val="003B295D"/>
    <w:rsid w:val="003F4BBC"/>
    <w:rsid w:val="00416F2E"/>
    <w:rsid w:val="004806E7"/>
    <w:rsid w:val="0049481C"/>
    <w:rsid w:val="004B79A5"/>
    <w:rsid w:val="005138CF"/>
    <w:rsid w:val="00523C53"/>
    <w:rsid w:val="0053394C"/>
    <w:rsid w:val="005434C5"/>
    <w:rsid w:val="00553032"/>
    <w:rsid w:val="00577BB7"/>
    <w:rsid w:val="00587467"/>
    <w:rsid w:val="005C0C59"/>
    <w:rsid w:val="005C6726"/>
    <w:rsid w:val="005E1841"/>
    <w:rsid w:val="005E408C"/>
    <w:rsid w:val="00625A93"/>
    <w:rsid w:val="00626837"/>
    <w:rsid w:val="006346B1"/>
    <w:rsid w:val="00643294"/>
    <w:rsid w:val="00651C9D"/>
    <w:rsid w:val="00671AED"/>
    <w:rsid w:val="00674172"/>
    <w:rsid w:val="006A09EC"/>
    <w:rsid w:val="006C1A84"/>
    <w:rsid w:val="006E6C90"/>
    <w:rsid w:val="006F5E55"/>
    <w:rsid w:val="00730463"/>
    <w:rsid w:val="00766E68"/>
    <w:rsid w:val="007D0AC8"/>
    <w:rsid w:val="007F656D"/>
    <w:rsid w:val="008053DE"/>
    <w:rsid w:val="00830CBA"/>
    <w:rsid w:val="00840D64"/>
    <w:rsid w:val="008428D4"/>
    <w:rsid w:val="0084650B"/>
    <w:rsid w:val="00853439"/>
    <w:rsid w:val="00854C60"/>
    <w:rsid w:val="00855D93"/>
    <w:rsid w:val="00873599"/>
    <w:rsid w:val="008A53FA"/>
    <w:rsid w:val="008B4CCE"/>
    <w:rsid w:val="008C20F9"/>
    <w:rsid w:val="008D7AEC"/>
    <w:rsid w:val="008E5E12"/>
    <w:rsid w:val="00902270"/>
    <w:rsid w:val="009177CC"/>
    <w:rsid w:val="00936736"/>
    <w:rsid w:val="00954BD8"/>
    <w:rsid w:val="00974EFE"/>
    <w:rsid w:val="00996D7C"/>
    <w:rsid w:val="009B5FDE"/>
    <w:rsid w:val="009E07EB"/>
    <w:rsid w:val="00A01C7F"/>
    <w:rsid w:val="00A319C5"/>
    <w:rsid w:val="00A42F39"/>
    <w:rsid w:val="00A97351"/>
    <w:rsid w:val="00AA3A2F"/>
    <w:rsid w:val="00AA3F7E"/>
    <w:rsid w:val="00AC0259"/>
    <w:rsid w:val="00AE3768"/>
    <w:rsid w:val="00AF7B99"/>
    <w:rsid w:val="00B84B97"/>
    <w:rsid w:val="00B97B7D"/>
    <w:rsid w:val="00BA37F0"/>
    <w:rsid w:val="00BB4135"/>
    <w:rsid w:val="00BD7270"/>
    <w:rsid w:val="00BE1739"/>
    <w:rsid w:val="00C34187"/>
    <w:rsid w:val="00C51611"/>
    <w:rsid w:val="00C7343C"/>
    <w:rsid w:val="00CC1967"/>
    <w:rsid w:val="00D00D35"/>
    <w:rsid w:val="00D40353"/>
    <w:rsid w:val="00D46226"/>
    <w:rsid w:val="00D7054A"/>
    <w:rsid w:val="00D833A2"/>
    <w:rsid w:val="00D85A69"/>
    <w:rsid w:val="00E052CB"/>
    <w:rsid w:val="00E17B37"/>
    <w:rsid w:val="00E2084A"/>
    <w:rsid w:val="00E255DE"/>
    <w:rsid w:val="00E54588"/>
    <w:rsid w:val="00E615C5"/>
    <w:rsid w:val="00E628DA"/>
    <w:rsid w:val="00E91D8B"/>
    <w:rsid w:val="00EE7214"/>
    <w:rsid w:val="00F00EDB"/>
    <w:rsid w:val="00F22B6B"/>
    <w:rsid w:val="00F30BE0"/>
    <w:rsid w:val="00F41A0B"/>
    <w:rsid w:val="00F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704572C7-BEFB-4FD2-B7E0-F42B7DE2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D8B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22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02270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E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E5E12"/>
    <w:rPr>
      <w:color w:val="0000FF"/>
      <w:u w:val="single"/>
    </w:rPr>
  </w:style>
  <w:style w:type="paragraph" w:styleId="BalloonText">
    <w:name w:val="Balloon Text"/>
    <w:basedOn w:val="Normal"/>
    <w:semiHidden/>
    <w:rsid w:val="00625A9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EnvelopeAddress"/>
    <w:rsid w:val="002D6446"/>
    <w:pPr>
      <w:framePr w:wrap="around"/>
    </w:pPr>
  </w:style>
  <w:style w:type="paragraph" w:styleId="ListParagraph">
    <w:name w:val="List Paragraph"/>
    <w:basedOn w:val="Normal"/>
    <w:uiPriority w:val="34"/>
    <w:qFormat/>
    <w:rsid w:val="00D85A69"/>
    <w:pPr>
      <w:ind w:left="708"/>
    </w:pPr>
  </w:style>
  <w:style w:type="paragraph" w:styleId="EnvelopeAddress">
    <w:name w:val="envelope address"/>
    <w:aliases w:val="Aadress"/>
    <w:basedOn w:val="Normal"/>
    <w:autoRedefine/>
    <w:rsid w:val="008428D4"/>
    <w:pPr>
      <w:framePr w:w="7921" w:h="1979" w:hRule="exact" w:hSpace="142" w:wrap="around" w:hAnchor="page" w:yAlign="inside"/>
      <w:ind w:left="284"/>
    </w:pPr>
    <w:rPr>
      <w:rFonts w:cs="Arial"/>
    </w:rPr>
  </w:style>
  <w:style w:type="character" w:customStyle="1" w:styleId="HeaderChar">
    <w:name w:val="Header Char"/>
    <w:basedOn w:val="DefaultParagraphFont"/>
    <w:link w:val="Header"/>
    <w:rsid w:val="00936736"/>
    <w:rPr>
      <w:sz w:val="24"/>
      <w:szCs w:val="24"/>
      <w:lang w:val="et-EE" w:eastAsia="et-EE"/>
    </w:rPr>
  </w:style>
  <w:style w:type="character" w:styleId="Strong">
    <w:name w:val="Strong"/>
    <w:basedOn w:val="DefaultParagraphFont"/>
    <w:uiPriority w:val="22"/>
    <w:qFormat/>
    <w:rsid w:val="00513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ert\Application%20Data\Microsoft\Templates\Neeme%20ametikir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Neeme ametikiri</Template>
  <TotalTime>1</TotalTime>
  <Pages>1</Pages>
  <Words>141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Irina Detotšenko</Manager>
  <Company>Perearstide Keskus Neeme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Bubert</dc:creator>
  <cp:lastModifiedBy>Microsoft account</cp:lastModifiedBy>
  <cp:revision>2</cp:revision>
  <cp:lastPrinted>2024-01-11T06:53:00Z</cp:lastPrinted>
  <dcterms:created xsi:type="dcterms:W3CDTF">2026-01-30T10:21:00Z</dcterms:created>
  <dcterms:modified xsi:type="dcterms:W3CDTF">2026-01-30T10:21:00Z</dcterms:modified>
</cp:coreProperties>
</file>